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4F304" w14:textId="77777777" w:rsidR="005C23E4" w:rsidRDefault="005C23E4" w:rsidP="005C23E4">
      <w:pPr>
        <w:pStyle w:val="NormalWeb"/>
      </w:pPr>
      <w:r>
        <w:t xml:space="preserve">La commune de </w:t>
      </w:r>
      <w:r>
        <w:rPr>
          <w:b/>
          <w:bCs/>
        </w:rPr>
        <w:t>Cransac</w:t>
      </w:r>
      <w:r>
        <w:t xml:space="preserve"> a officiellement changé de nom pour devenir </w:t>
      </w:r>
      <w:r>
        <w:rPr>
          <w:b/>
          <w:bCs/>
        </w:rPr>
        <w:t>Cransac-les-Thermes</w:t>
      </w:r>
      <w:r>
        <w:t xml:space="preserve">. Ce changement a été officialisé par un </w:t>
      </w:r>
      <w:r>
        <w:rPr>
          <w:b/>
          <w:bCs/>
        </w:rPr>
        <w:t>décret paru au Journal Officiel le 8 janvier 2025</w:t>
      </w:r>
      <w:r>
        <w:t xml:space="preserve">, avec une date d'effet au </w:t>
      </w:r>
      <w:r>
        <w:rPr>
          <w:b/>
          <w:bCs/>
        </w:rPr>
        <w:t>11 janvier 2025</w:t>
      </w:r>
      <w:r>
        <w:t>.</w:t>
      </w:r>
    </w:p>
    <w:p w14:paraId="29FBBB45" w14:textId="763933E1" w:rsidR="005C23E4" w:rsidRDefault="005C23E4" w:rsidP="005C23E4">
      <w:pPr>
        <w:pStyle w:val="NormalWeb"/>
      </w:pPr>
      <w:r>
        <w:t>Cette modification de nom est une reconnaissance de l'identité thermale de la commune, seule station thermale de l'Aveyron. C'est le fruit d'un long combat mené par les élus locaux, dont le maire actuel Bernard Canac et son prédécesseur Michel Raffi</w:t>
      </w:r>
      <w:r>
        <w:t>.</w:t>
      </w:r>
    </w:p>
    <w:p w14:paraId="0D5A369A" w14:textId="281E5853" w:rsidR="00DF2A3E" w:rsidRDefault="005C23E4" w:rsidP="005C23E4">
      <w:pPr>
        <w:pStyle w:val="NormalWeb"/>
      </w:pPr>
      <w:r>
        <w:t>Au-delà du symbole, ce nouveau nom s'inscrit dans une dynamique de développement pour la commune</w:t>
      </w:r>
      <w:r>
        <w:t xml:space="preserve">, visant à </w:t>
      </w:r>
      <w:r>
        <w:t>renforcer son attractivité touristique et thermale.</w:t>
      </w:r>
    </w:p>
    <w:sectPr w:rsidR="00DF2A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3E4"/>
    <w:rsid w:val="005C23E4"/>
    <w:rsid w:val="00DF2A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E3A0"/>
  <w15:chartTrackingRefBased/>
  <w15:docId w15:val="{95870680-75BF-4022-AEE1-ED8BB41CF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5C23E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1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Words>
  <Characters>533</Characters>
  <Application>Microsoft Office Word</Application>
  <DocSecurity>0</DocSecurity>
  <Lines>4</Lines>
  <Paragraphs>1</Paragraphs>
  <ScaleCrop>false</ScaleCrop>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olivier12mm@gmail.com</dc:creator>
  <cp:keywords/>
  <dc:description/>
  <cp:lastModifiedBy>olivier12mm@gmail.com</cp:lastModifiedBy>
  <cp:revision>1</cp:revision>
  <dcterms:created xsi:type="dcterms:W3CDTF">2025-07-21T06:20:00Z</dcterms:created>
  <dcterms:modified xsi:type="dcterms:W3CDTF">2025-07-21T06:22:00Z</dcterms:modified>
</cp:coreProperties>
</file>